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3FFF9"/>
  <w:body>
    <w:p>
      <w:pPr>
        <w:pStyle w:val="Normal"/>
        <w:spacing w:before="0" w:after="0"/>
        <w:ind w:left="0" w:right="141" w:hanging="0"/>
        <w:jc w:val="center"/>
        <w:rPr>
          <w:b/>
          <w:b/>
          <w:i/>
          <w:i/>
          <w:color w:val="6600FF"/>
          <w:sz w:val="72"/>
        </w:rPr>
      </w:pPr>
      <w:r>
        <w:rPr>
          <w:b/>
          <w:i/>
          <w:color w:val="6600FF"/>
          <w:sz w:val="72"/>
        </w:rPr>
        <w:t xml:space="preserve">Шкідливий вплив  мобільного телефону на організм дитини </w:t>
      </w:r>
    </w:p>
    <w:p>
      <w:pPr>
        <w:pStyle w:val="Normal"/>
        <w:spacing w:before="0" w:after="0"/>
        <w:ind w:left="0" w:right="141" w:hanging="0"/>
        <w:jc w:val="center"/>
        <w:rPr>
          <w:b/>
          <w:b/>
          <w:i/>
          <w:i/>
          <w:color w:val="FF0000"/>
          <w:sz w:val="40"/>
        </w:rPr>
      </w:pPr>
      <w:r>
        <w:rPr>
          <w:b/>
          <w:i/>
          <w:color w:val="FF0000"/>
          <w:sz w:val="40"/>
        </w:rPr>
      </w:r>
    </w:p>
    <w:p>
      <w:pPr>
        <w:pStyle w:val="Normal"/>
        <w:spacing w:lineRule="auto" w:line="312" w:before="0" w:after="0"/>
        <w:ind w:left="0" w:right="141" w:hanging="0"/>
        <w:rPr>
          <w:b/>
          <w:b/>
          <w:sz w:val="56"/>
        </w:rPr>
      </w:pPr>
      <w:r>
        <w:rPr>
          <w:sz w:val="36"/>
        </w:rPr>
        <w:t>Мобільний телефон-це джерело постійного надвисокочастотного випромінювання</w:t>
      </w:r>
      <w:r>
        <w:rPr>
          <w:sz w:val="36"/>
          <w:lang w:val="ru-RU"/>
        </w:rPr>
        <w:t xml:space="preserve"> </w:t>
      </w:r>
      <w:r>
        <w:rPr>
          <w:sz w:val="36"/>
        </w:rPr>
        <w:t>,за допомогою якого і здійснюється зв’язок</w:t>
      </w:r>
      <w:r>
        <w:rPr>
          <w:sz w:val="36"/>
          <w:lang w:val="ru-RU"/>
        </w:rPr>
        <w:t xml:space="preserve"> </w:t>
      </w:r>
      <w:r>
        <w:rPr>
          <w:sz w:val="36"/>
        </w:rPr>
        <w:t>. Це випромінювання пригнічує тонкі електромагнітні імпульси клітин живих організмів. Найнебезпечнішою частиною мобільного телефону є антена,саме вона продукує хвилі надвисоких частот. Вони шкідливі тим</w:t>
      </w:r>
      <w:r>
        <w:rPr>
          <w:sz w:val="36"/>
          <w:lang w:val="ru-RU"/>
        </w:rPr>
        <w:t xml:space="preserve"> </w:t>
      </w:r>
      <w:r>
        <w:rPr>
          <w:sz w:val="36"/>
        </w:rPr>
        <w:t>,що нагрівають організм “зсередини” на клітинному рівні.</w:t>
      </w:r>
    </w:p>
    <w:p>
      <w:pPr>
        <w:pStyle w:val="Normal"/>
        <w:spacing w:lineRule="auto" w:line="312" w:before="0" w:after="0"/>
        <w:ind w:left="0" w:hanging="0"/>
        <w:rPr>
          <w:sz w:val="36"/>
        </w:rPr>
      </w:pPr>
      <w:r>
        <w:rPr>
          <w:sz w:val="36"/>
        </w:rPr>
        <w:t xml:space="preserve">   </w:t>
      </w:r>
      <w:r>
        <w:rPr>
          <w:sz w:val="36"/>
        </w:rPr>
        <w:t>Особливо від цього потерпають ті частини тіла,які не омиваються кров’ю,а відтак залишаються поза системою терморегуляції організму. Зокрема,кришталик ока. Від внутрішнього перегрівання він руйнується і мутніє. Це проявляється різзю в очах і шумом в голові.</w:t>
      </w:r>
    </w:p>
    <w:p>
      <w:pPr>
        <w:pStyle w:val="Normal"/>
        <w:spacing w:lineRule="auto" w:line="312" w:before="0" w:after="0"/>
        <w:ind w:left="0" w:hanging="0"/>
        <w:rPr>
          <w:sz w:val="36"/>
        </w:rPr>
      </w:pPr>
      <w:r>
        <w:rPr>
          <w:sz w:val="36"/>
        </w:rPr>
        <w:t xml:space="preserve">   </w:t>
      </w:r>
      <w:r>
        <w:rPr>
          <w:sz w:val="36"/>
        </w:rPr>
        <w:t>Діти особливо чутливі до випромінювання мобільного телефону. У дітей кістки набагато тонші,ніж у дорослих. Тому кістки черепа дитини значно меншою мірою послаблюють шкідливий вплив електромагнітного випромінювання.</w:t>
      </w:r>
    </w:p>
    <w:p>
      <w:pPr>
        <w:pStyle w:val="Normal"/>
        <w:spacing w:lineRule="auto" w:line="312" w:before="0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12" w:before="0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Normal"/>
        <w:spacing w:before="0" w:after="0"/>
        <w:jc w:val="center"/>
        <w:rPr>
          <w:b/>
          <w:b/>
          <w:i/>
          <w:i/>
          <w:color w:val="6600FF"/>
          <w:sz w:val="48"/>
        </w:rPr>
      </w:pPr>
      <w:r>
        <w:rPr>
          <w:b/>
          <w:i/>
          <w:color w:val="6600FF"/>
          <w:sz w:val="48"/>
        </w:rPr>
        <w:t>Наслідки впливу мобільного телефону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u w:val="single"/>
        </w:rPr>
        <w:t>Знижується імунітет</w:t>
      </w:r>
      <w:r>
        <w:rPr>
          <w:sz w:val="36"/>
          <w:szCs w:val="36"/>
        </w:rPr>
        <w:t>. Користувачі мобільного зв’язку частіше  за інших скаржаться на головні болі,сонливість,діти стають дратівливими. Всі ці ознаки характерні для вегето-судинної дистонії (в нашій школі навчається  25  дітей з діагнозом ВСД). Виникає так звана реакція напруги імунної системи. Від цього знижується опірність організму хворобам і іншим шкідливим впливам.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2.</w:t>
      </w:r>
      <w:r>
        <w:rPr>
          <w:b/>
          <w:sz w:val="36"/>
          <w:szCs w:val="36"/>
          <w:u w:val="single"/>
        </w:rPr>
        <w:t>Виникають злоякісні пухлини</w:t>
      </w:r>
      <w:r>
        <w:rPr>
          <w:sz w:val="36"/>
          <w:szCs w:val="36"/>
        </w:rPr>
        <w:t>. Пухлини акустичного нерва  виникають з того боку голови до якого людина прикладає слухавку. Такі пухлини можуть призвести до глухоти і лікуються тільки оперативним шляхом. Злоякісні пухлини можуть виникати в різних ділянках тіла людини,зокрема в тих з якими найчастіше  контактує телефон.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3.</w:t>
      </w:r>
      <w:r>
        <w:rPr>
          <w:b/>
          <w:sz w:val="36"/>
          <w:szCs w:val="36"/>
          <w:u w:val="single"/>
        </w:rPr>
        <w:t>Порушення нервової системи</w:t>
      </w:r>
      <w:r>
        <w:rPr>
          <w:sz w:val="36"/>
          <w:szCs w:val="36"/>
        </w:rPr>
        <w:t xml:space="preserve">  викликає головні болі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,втрату пам’яті, порушення сну.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4.</w:t>
      </w:r>
      <w:r>
        <w:rPr>
          <w:b/>
          <w:sz w:val="36"/>
          <w:szCs w:val="36"/>
          <w:u w:val="single"/>
        </w:rPr>
        <w:t>Захворювання шкіри.</w:t>
      </w:r>
      <w:r>
        <w:rPr>
          <w:b/>
          <w:sz w:val="36"/>
          <w:szCs w:val="36"/>
          <w:u w:val="single"/>
          <w:lang w:val="ru-RU"/>
        </w:rPr>
        <w:t xml:space="preserve"> 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Порушення зору та слуху. Випромінювання порушує стабільність клітин в організмі.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Особливо небезпечним мобільний стає під час грози. Річ у тім,що в більшості людей,в яких потрапляє блискавка, вдається вижити тому, що завдяки високому електричному опору шкіри розряд розповсюджується по всій поверхні тіла,не проникаючи углиб. Проте матеріали-провідники можуть посилити дію розряду блискавки,спрямувавши його в тіло людини. Таким провідником є мобільний телефон,особливо увімкнутий.</w:t>
      </w:r>
    </w:p>
    <w:p>
      <w:pPr>
        <w:pStyle w:val="Normal"/>
        <w:spacing w:before="0" w:after="0"/>
        <w:rPr>
          <w:b/>
          <w:b/>
          <w:color w:val="FF0066"/>
          <w:sz w:val="48"/>
        </w:rPr>
      </w:pPr>
      <w:r>
        <w:rPr>
          <w:b/>
          <w:color w:val="FF0066"/>
          <w:sz w:val="48"/>
        </w:rPr>
      </w:r>
    </w:p>
    <w:p>
      <w:pPr>
        <w:pStyle w:val="Normal"/>
        <w:spacing w:before="0" w:after="0"/>
        <w:jc w:val="center"/>
        <w:rPr>
          <w:b/>
          <w:b/>
          <w:color w:val="FF0066"/>
          <w:sz w:val="48"/>
        </w:rPr>
      </w:pPr>
      <w:r>
        <w:rPr>
          <w:b/>
          <w:color w:val="FF0066"/>
          <w:sz w:val="48"/>
        </w:rPr>
      </w:r>
    </w:p>
    <w:p>
      <w:pPr>
        <w:pStyle w:val="Normal"/>
        <w:spacing w:before="0" w:after="0"/>
        <w:jc w:val="center"/>
        <w:rPr>
          <w:b/>
          <w:b/>
          <w:i/>
          <w:i/>
          <w:color w:val="6600FF"/>
          <w:sz w:val="48"/>
        </w:rPr>
      </w:pPr>
      <w:r>
        <w:rPr>
          <w:b/>
          <w:i/>
          <w:color w:val="6600FF"/>
          <w:sz w:val="48"/>
        </w:rPr>
        <w:t>Корисні поради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b/>
          <w:sz w:val="32"/>
          <w:szCs w:val="32"/>
        </w:rPr>
        <w:t xml:space="preserve">- </w:t>
      </w:r>
      <w:r>
        <w:rPr>
          <w:sz w:val="36"/>
          <w:szCs w:val="36"/>
        </w:rPr>
        <w:t>не тримайте телефон близько до тіла(краще тримати окремо, наприклад, в портфелі чи сумці)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>- коли посилаєте смс тримайте телефон якомога далі від тіла</w:t>
      </w:r>
    </w:p>
    <w:p>
      <w:pPr>
        <w:pStyle w:val="Normal"/>
        <w:spacing w:before="0" w:after="0"/>
        <w:ind w:left="0" w:right="0" w:hanging="0"/>
        <w:rPr>
          <w:sz w:val="36"/>
          <w:szCs w:val="36"/>
        </w:rPr>
      </w:pPr>
      <w:r>
        <w:rPr>
          <w:sz w:val="36"/>
          <w:szCs w:val="36"/>
        </w:rPr>
        <w:t>- на ніч вимикайте телефон або не тримайте поруч з собою.-не використовуйте мобільний у транспорті,оскільки в цьому випадку випромінювання мобільного телефону відбиваються від металевого корпусу машини, збільшуючи потужність ЕМП у кілька разів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>- якщо ви в зоні слабкої дії сигналу,намагайтеся уникати користування мобільним телефоном,бо інтенсивність його електромагнітного випромінювання збільшується в кілька разів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>- розмовляти безперервно по телефону не більше 3-4хв.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>- між розмовами перерва повинна бути не менше як 15 хв.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>-  загальна тривалість розмов за добу має бути не більше однієї години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>- не грайте в ігри,не слухайте музику,використовуючи мобільний телефон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>- набравши потрібний номер,не притискайте відразу телефон до вуха-саме під час з єднання відбувається найпотужніше випромінювання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  <w:t>- опинившись під час грози просто неба відключіть телефон.</w:t>
      </w:r>
    </w:p>
    <w:p>
      <w:pPr>
        <w:pStyle w:val="Normal"/>
        <w:spacing w:before="0" w:after="0"/>
        <w:ind w:left="0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ind w:left="0" w:hanging="0"/>
        <w:jc w:val="center"/>
        <w:rPr/>
      </w:pPr>
      <w:bookmarkStart w:id="0" w:name="_GoBack"/>
      <w:bookmarkEnd w:id="0"/>
      <w:r>
        <w:rPr>
          <w:b/>
          <w:color w:val="D60093"/>
          <w:sz w:val="36"/>
          <w:szCs w:val="36"/>
        </w:rPr>
        <w:t>Давайте користуватися мобільним телефоном без фанатизму і надавати перевагу живому спілкуванню. Адже так і економніше, і веселіше.</w:t>
      </w:r>
    </w:p>
    <w:sectPr>
      <w:headerReference w:type="default" r:id="rId2"/>
      <w:footerReference w:type="default" r:id="rId3"/>
      <w:type w:val="nextPage"/>
      <w:pgSz w:w="11906" w:h="16838"/>
      <w:pgMar w:left="480" w:right="480" w:header="480" w:top="906" w:footer="480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ckwel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ckwell" w:hAnsi="Rockwell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Rockwell" w:hAnsi="Rockwell" w:eastAsia="" w:cs="" w:asciiTheme="minorHAnsi" w:cstheme="minorBidi" w:eastAsiaTheme="minorEastAsia" w:hAnsiTheme="minorHAnsi"/>
      <w:color w:val="auto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001ae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001ae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27df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Style18">
    <w:name w:val="Основни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Lohit Hindi"/>
    </w:rPr>
  </w:style>
  <w:style w:type="paragraph" w:styleId="Style20">
    <w:name w:val="Розділ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Hindi"/>
    </w:rPr>
  </w:style>
  <w:style w:type="paragraph" w:styleId="Style22">
    <w:name w:val="Верхній колонтитул"/>
    <w:basedOn w:val="Normal"/>
    <w:link w:val="a4"/>
    <w:uiPriority w:val="99"/>
    <w:unhideWhenUsed/>
    <w:rsid w:val="00d001a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ій колонтитул"/>
    <w:basedOn w:val="Normal"/>
    <w:link w:val="a6"/>
    <w:uiPriority w:val="99"/>
    <w:unhideWhenUsed/>
    <w:rsid w:val="00d001a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27d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7C54-4191-4672-B0E7-79CEBC4A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LibreOffice/5.0.6.2$Linux_x86 LibreOffice_project/00m0$Build-2</Application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2016-12-04T15:57:00Z</dcterms:created>
  <dc:creator>User</dc:creator>
  <dc:language>uk-UA</dc:language>
  <cp:lastModifiedBy>user </cp:lastModifiedBy>
  <cp:lastPrinted>2015-02-09T08:57:00Z</cp:lastPrinted>
  <dcterms:modified xsi:type="dcterms:W3CDTF">2016-12-07T09:27:08Z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